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E7CC19E" w14:textId="34A9A7AE" w:rsidR="009B44EB" w:rsidRDefault="004E1978" w:rsidP="00DA3248">
      <w:pPr>
        <w:tabs>
          <w:tab w:val="center" w:pos="5400"/>
        </w:tabs>
      </w:pPr>
      <w:r>
        <w:rPr>
          <w:noProof/>
          <w:lang w:eastAsia="en-US"/>
        </w:rPr>
        <mc:AlternateContent>
          <mc:Choice Requires="wps">
            <w:drawing>
              <wp:anchor distT="0" distB="0" distL="114300" distR="114300" simplePos="0" relativeHeight="251658240" behindDoc="0" locked="0" layoutInCell="1" allowOverlap="1" wp14:anchorId="6FFE4A91" wp14:editId="1A961B2F">
                <wp:simplePos x="0" y="0"/>
                <wp:positionH relativeFrom="column">
                  <wp:posOffset>1371600</wp:posOffset>
                </wp:positionH>
                <wp:positionV relativeFrom="paragraph">
                  <wp:posOffset>-101600</wp:posOffset>
                </wp:positionV>
                <wp:extent cx="4572000" cy="1016000"/>
                <wp:effectExtent l="0" t="0" r="0" b="0"/>
                <wp:wrapTight wrapText="bothSides">
                  <wp:wrapPolygon edited="0">
                    <wp:start x="120" y="540"/>
                    <wp:lineTo x="120" y="20520"/>
                    <wp:lineTo x="21360" y="20520"/>
                    <wp:lineTo x="21360" y="540"/>
                    <wp:lineTo x="120" y="540"/>
                  </wp:wrapPolygon>
                </wp:wrapTight>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01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70EBA3" w14:textId="77777777" w:rsidR="00480DF2" w:rsidRPr="00A93361" w:rsidRDefault="00480DF2" w:rsidP="00A93361">
                            <w:pPr>
                              <w:jc w:val="center"/>
                              <w:rPr>
                                <w:rFonts w:asciiTheme="majorHAnsi" w:hAnsiTheme="majorHAnsi"/>
                                <w:b/>
                                <w:i/>
                                <w:color w:val="800000"/>
                                <w:sz w:val="48"/>
                              </w:rPr>
                            </w:pPr>
                            <w:r w:rsidRPr="00A93361">
                              <w:rPr>
                                <w:rFonts w:asciiTheme="majorHAnsi" w:hAnsiTheme="majorHAnsi"/>
                                <w:b/>
                                <w:i/>
                                <w:color w:val="800000"/>
                                <w:sz w:val="48"/>
                              </w:rPr>
                              <w:t>Intuitive Specialists</w:t>
                            </w:r>
                          </w:p>
                          <w:p w14:paraId="690CA9A6" w14:textId="320D0581" w:rsidR="00480DF2" w:rsidRDefault="00480DF2" w:rsidP="00A93361">
                            <w:pPr>
                              <w:jc w:val="center"/>
                              <w:rPr>
                                <w:rFonts w:asciiTheme="majorHAnsi" w:hAnsiTheme="majorHAnsi"/>
                                <w:b/>
                                <w:i/>
                                <w:color w:val="800000"/>
                                <w:sz w:val="48"/>
                              </w:rPr>
                            </w:pPr>
                            <w:r w:rsidRPr="00A93361">
                              <w:rPr>
                                <w:rFonts w:asciiTheme="majorHAnsi" w:hAnsiTheme="majorHAnsi"/>
                                <w:b/>
                                <w:i/>
                                <w:color w:val="800000"/>
                                <w:sz w:val="48"/>
                              </w:rPr>
                              <w:t>Remote Viewing</w:t>
                            </w:r>
                          </w:p>
                          <w:p w14:paraId="03C8CD32" w14:textId="38990446" w:rsidR="00480DF2" w:rsidRPr="00154D59" w:rsidRDefault="00480DF2" w:rsidP="00A93361">
                            <w:pPr>
                              <w:jc w:val="center"/>
                              <w:rPr>
                                <w:rFonts w:asciiTheme="majorHAnsi" w:hAnsiTheme="majorHAnsi"/>
                                <w:b/>
                                <w:i/>
                                <w:color w:val="800000"/>
                                <w:sz w:val="22"/>
                                <w:szCs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108pt;margin-top:-7.95pt;width:5in;height: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" filled="f" stroked="f">
                <v:textbox inset=",7.2pt,,7.2pt">
                  <w:txbxContent>
                    <w:p w14:paraId="4A70EBA3" w14:textId="77777777" w:rsidR="00480DF2" w:rsidRPr="00A93361" w:rsidRDefault="00480DF2" w:rsidP="00A93361">
                      <w:pPr>
                        <w:jc w:val="center"/>
                        <w:rPr>
                          <w:rFonts w:asciiTheme="majorHAnsi" w:hAnsiTheme="majorHAnsi"/>
                          <w:b/>
                          <w:i/>
                          <w:color w:val="800000"/>
                          <w:sz w:val="48"/>
                        </w:rPr>
                      </w:pPr>
                      <w:r w:rsidRPr="00A93361">
                        <w:rPr>
                          <w:rFonts w:asciiTheme="majorHAnsi" w:hAnsiTheme="majorHAnsi"/>
                          <w:b/>
                          <w:i/>
                          <w:color w:val="800000"/>
                          <w:sz w:val="48"/>
                        </w:rPr>
                        <w:t>Intuitive Specialists</w:t>
                      </w:r>
                    </w:p>
                    <w:p w14:paraId="690CA9A6" w14:textId="320D0581" w:rsidR="00480DF2" w:rsidRDefault="00480DF2" w:rsidP="00A93361">
                      <w:pPr>
                        <w:jc w:val="center"/>
                        <w:rPr>
                          <w:rFonts w:asciiTheme="majorHAnsi" w:hAnsiTheme="majorHAnsi"/>
                          <w:b/>
                          <w:i/>
                          <w:color w:val="800000"/>
                          <w:sz w:val="48"/>
                        </w:rPr>
                      </w:pPr>
                      <w:r w:rsidRPr="00A93361">
                        <w:rPr>
                          <w:rFonts w:asciiTheme="majorHAnsi" w:hAnsiTheme="majorHAnsi"/>
                          <w:b/>
                          <w:i/>
                          <w:color w:val="800000"/>
                          <w:sz w:val="48"/>
                        </w:rPr>
                        <w:t>Remote Viewing</w:t>
                      </w:r>
                    </w:p>
                    <w:p w14:paraId="03C8CD32" w14:textId="38990446" w:rsidR="00480DF2" w:rsidRPr="00154D59" w:rsidRDefault="00480DF2" w:rsidP="00A93361">
                      <w:pPr>
                        <w:jc w:val="center"/>
                        <w:rPr>
                          <w:rFonts w:asciiTheme="majorHAnsi" w:hAnsiTheme="majorHAnsi"/>
                          <w:b/>
                          <w:i/>
                          <w:color w:val="800000"/>
                          <w:sz w:val="22"/>
                          <w:szCs w:val="22"/>
                        </w:rPr>
                      </w:pPr>
                    </w:p>
                  </w:txbxContent>
                </v:textbox>
                <w10:wrap type="tight"/>
              </v:shape>
            </w:pict>
          </mc:Fallback>
        </mc:AlternateContent>
      </w:r>
      <w:r w:rsidR="0002030C">
        <w:rPr>
          <w:noProof/>
          <w:lang w:eastAsia="en-US"/>
        </w:rPr>
        <w:drawing>
          <wp:inline distT="0" distB="0" distL="0" distR="0" wp14:anchorId="6983AB41" wp14:editId="6B927C40">
            <wp:extent cx="812800" cy="812800"/>
            <wp:effectExtent l="25400" t="0" r="0" b="0"/>
            <wp:docPr id="16" name="Picture 16" descr="newISlogo_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ewISlogo_sm"/>
                    <pic:cNvPicPr>
                      <a:picLocks noChangeAspect="1" noChangeArrowheads="1"/>
                    </pic:cNvPicPr>
                  </pic:nvPicPr>
                  <pic:blipFill>
                    <a:blip r:embed="rId7"/>
                    <a:srcRect/>
                    <a:stretch>
                      <a:fillRect/>
                    </a:stretch>
                  </pic:blipFill>
                  <pic:spPr bwMode="auto">
                    <a:xfrm>
                      <a:off x="0" y="0"/>
                      <a:ext cx="812800" cy="812800"/>
                    </a:xfrm>
                    <a:prstGeom prst="rect">
                      <a:avLst/>
                    </a:prstGeom>
                    <a:noFill/>
                    <a:ln w="9525">
                      <a:noFill/>
                      <a:miter lim="800000"/>
                      <a:headEnd/>
                      <a:tailEnd/>
                    </a:ln>
                  </pic:spPr>
                </pic:pic>
              </a:graphicData>
            </a:graphic>
          </wp:inline>
        </w:drawing>
      </w:r>
      <w:r w:rsidR="00DA3248">
        <w:tab/>
      </w:r>
    </w:p>
    <w:p w14:paraId="331C9AB9" w14:textId="77777777" w:rsidR="009B44EB" w:rsidRPr="009B44EB" w:rsidRDefault="009B44EB" w:rsidP="009B44EB"/>
    <w:p w14:paraId="46FDB4E5" w14:textId="70CF0597" w:rsidR="00CC6342" w:rsidRDefault="00D608A4" w:rsidP="00391560">
      <w:pPr>
        <w:tabs>
          <w:tab w:val="left" w:pos="7380"/>
        </w:tabs>
        <w:jc w:val="center"/>
        <w:rPr>
          <w:b/>
          <w:sz w:val="40"/>
          <w:szCs w:val="40"/>
        </w:rPr>
      </w:pPr>
      <w:r>
        <w:rPr>
          <w:b/>
          <w:sz w:val="40"/>
          <w:szCs w:val="40"/>
        </w:rPr>
        <w:t>Fifteen</w:t>
      </w:r>
      <w:r w:rsidR="004E1978" w:rsidRPr="004E1978">
        <w:rPr>
          <w:b/>
          <w:sz w:val="40"/>
          <w:szCs w:val="40"/>
        </w:rPr>
        <w:t xml:space="preserve"> Steps to Success</w:t>
      </w:r>
      <w:r w:rsidR="00153775">
        <w:rPr>
          <w:b/>
          <w:sz w:val="40"/>
          <w:szCs w:val="40"/>
        </w:rPr>
        <w:t xml:space="preserve">! </w:t>
      </w:r>
      <w:r w:rsidR="004E1978" w:rsidRPr="004E1978">
        <w:rPr>
          <w:b/>
          <w:sz w:val="40"/>
          <w:szCs w:val="40"/>
        </w:rPr>
        <w:t>ARV for the Lotto</w:t>
      </w:r>
    </w:p>
    <w:p w14:paraId="1D2AC612" w14:textId="0CFD6900" w:rsidR="00391560" w:rsidRPr="00391560" w:rsidRDefault="00391560" w:rsidP="00391560">
      <w:pPr>
        <w:tabs>
          <w:tab w:val="left" w:pos="7380"/>
        </w:tabs>
        <w:jc w:val="center"/>
        <w:rPr>
          <w:rFonts w:cs="American Typewriter"/>
          <w:sz w:val="20"/>
          <w:szCs w:val="20"/>
        </w:rPr>
      </w:pPr>
      <w:proofErr w:type="gramStart"/>
      <w:r w:rsidRPr="00391560">
        <w:rPr>
          <w:rFonts w:cs="American Typewriter"/>
          <w:sz w:val="20"/>
          <w:szCs w:val="20"/>
        </w:rPr>
        <w:t>by</w:t>
      </w:r>
      <w:proofErr w:type="gramEnd"/>
      <w:r w:rsidRPr="00391560">
        <w:rPr>
          <w:rFonts w:cs="American Typewriter"/>
          <w:sz w:val="20"/>
          <w:szCs w:val="20"/>
        </w:rPr>
        <w:t xml:space="preserve"> Lori Williams</w:t>
      </w:r>
    </w:p>
    <w:p w14:paraId="0E119C85" w14:textId="77777777" w:rsidR="00CC6342" w:rsidRDefault="00CC6342" w:rsidP="00CC6342">
      <w:pPr>
        <w:tabs>
          <w:tab w:val="left" w:pos="7380"/>
        </w:tabs>
      </w:pPr>
    </w:p>
    <w:p w14:paraId="7E89D609" w14:textId="495B9959" w:rsidR="00AA7082" w:rsidRPr="00AA7082" w:rsidRDefault="00AA7082" w:rsidP="004E1978">
      <w:r>
        <w:t xml:space="preserve">The idea of winning the lottery is fascinating to many people.   Can it be done?  The answer is yes.  It can be and it has been, using the method described in this article.  The keys to winning are </w:t>
      </w:r>
      <w:r>
        <w:rPr>
          <w:i/>
        </w:rPr>
        <w:t>practice</w:t>
      </w:r>
      <w:r>
        <w:t xml:space="preserve"> and </w:t>
      </w:r>
      <w:r>
        <w:rPr>
          <w:i/>
        </w:rPr>
        <w:t xml:space="preserve">patience.  </w:t>
      </w:r>
      <w:r>
        <w:t xml:space="preserve"> If you can excel at both of thes</w:t>
      </w:r>
      <w:r w:rsidR="00180F97">
        <w:t>e, you are on your way to becoming a</w:t>
      </w:r>
      <w:r>
        <w:t xml:space="preserve"> winner!  Start simply by practicing with just one number:  the first number of the Pick 3 lottery.  </w:t>
      </w:r>
    </w:p>
    <w:p w14:paraId="08E52291" w14:textId="77777777" w:rsidR="00AA7082" w:rsidRDefault="00AA7082" w:rsidP="004E1978"/>
    <w:p w14:paraId="7E392AA1" w14:textId="7706A6B7" w:rsidR="004E1978" w:rsidRDefault="00AA7082" w:rsidP="004E1978">
      <w:r>
        <w:t xml:space="preserve">Once you </w:t>
      </w:r>
      <w:r w:rsidR="00B67E45">
        <w:t>correctly name</w:t>
      </w:r>
      <w:r>
        <w:t xml:space="preserve"> the first number on the Pick 3</w:t>
      </w:r>
      <w:r w:rsidR="00B67E45">
        <w:t xml:space="preserve"> </w:t>
      </w:r>
      <w:r w:rsidR="00B67E45">
        <w:rPr>
          <w:b/>
        </w:rPr>
        <w:t>on a consistent basis</w:t>
      </w:r>
      <w:r w:rsidR="004E1978">
        <w:t>, you can move on to doing the first AND the second numbers.   When you can get both of those regularly, you can move on to doing all three numbers</w:t>
      </w:r>
      <w:r>
        <w:t xml:space="preserve">.  Winning the Pick 3 regularly can really up your monthly income!  To graduate from </w:t>
      </w:r>
      <w:r w:rsidR="00D608A4">
        <w:t>getting just the first number</w:t>
      </w:r>
      <w:r>
        <w:t xml:space="preserve"> to getting </w:t>
      </w:r>
      <w:r w:rsidR="00D608A4">
        <w:t xml:space="preserve">all </w:t>
      </w:r>
      <w:r>
        <w:t xml:space="preserve">three, </w:t>
      </w:r>
      <w:r w:rsidR="004E1978">
        <w:t>si</w:t>
      </w:r>
      <w:r w:rsidR="00D608A4">
        <w:t>mply go through these 16 steps three</w:t>
      </w:r>
      <w:r w:rsidR="004E1978">
        <w:t xml:space="preserve"> times in </w:t>
      </w:r>
      <w:r w:rsidR="00D608A4">
        <w:t>one day</w:t>
      </w:r>
      <w:r w:rsidR="004E1978">
        <w:t>.</w:t>
      </w:r>
      <w:r>
        <w:t xml:space="preserve">  </w:t>
      </w:r>
      <w:r w:rsidRPr="00D608A4">
        <w:rPr>
          <w:b/>
        </w:rPr>
        <w:t>But remember</w:t>
      </w:r>
      <w:r w:rsidR="00D608A4">
        <w:t xml:space="preserve">: Don’t </w:t>
      </w:r>
      <w:r>
        <w:t>try that until you have first become consistent with correctly identifying the first number, and then the first and second numbers.  Don’t rush the process.  Practice makes perfect.</w:t>
      </w:r>
    </w:p>
    <w:p w14:paraId="72255F77" w14:textId="77777777" w:rsidR="004E1978" w:rsidRDefault="004E1978" w:rsidP="004E1978"/>
    <w:p w14:paraId="279A1475" w14:textId="55548F1C" w:rsidR="00AA7082" w:rsidRDefault="00AA7082" w:rsidP="004E1978">
      <w:pPr>
        <w:rPr>
          <w:b/>
        </w:rPr>
      </w:pPr>
      <w:r w:rsidRPr="00AA7082">
        <w:rPr>
          <w:b/>
        </w:rPr>
        <w:t>Here are the actual steps to practice your ARV just to get the first number on the Pick 3</w:t>
      </w:r>
      <w:r w:rsidRPr="00D608A4">
        <w:rPr>
          <w:b/>
        </w:rPr>
        <w:t xml:space="preserve">.   </w:t>
      </w:r>
      <w:r w:rsidR="00D608A4" w:rsidRPr="00D608A4">
        <w:rPr>
          <w:b/>
        </w:rPr>
        <w:t>For this example, we will use tastes. You can also use smells or textures or colors or sounds.  Just be sure you have a way to give yourself feedback.  For sounds, I use an iPhone app called “Sounds Real.”</w:t>
      </w:r>
    </w:p>
    <w:p w14:paraId="2802FB1E" w14:textId="77777777" w:rsidR="00D608A4" w:rsidRPr="00D608A4" w:rsidRDefault="00D608A4" w:rsidP="004E1978"/>
    <w:p w14:paraId="1ECC5789" w14:textId="0A29778D" w:rsidR="004E1978" w:rsidRDefault="00D608A4" w:rsidP="004E1978">
      <w:proofErr w:type="gramStart"/>
      <w:r>
        <w:t>STEP</w:t>
      </w:r>
      <w:proofErr w:type="gramEnd"/>
      <w:r>
        <w:t xml:space="preserve"> ONE: Type up a huge list of tastes.  You’ll need</w:t>
      </w:r>
      <w:r w:rsidR="004E1978">
        <w:t xml:space="preserve"> 30 to 50 tastes that are distinctive.   </w:t>
      </w:r>
      <w:r>
        <w:t xml:space="preserve"> You may think “That’s impossible!” but it is actually not that difficult.  Go in your kitchen and check out the spice rack, the condiment cupboard, and the candy dish!</w:t>
      </w:r>
    </w:p>
    <w:p w14:paraId="2046EDA0" w14:textId="77777777" w:rsidR="004E1978" w:rsidRDefault="004E1978" w:rsidP="004E1978"/>
    <w:p w14:paraId="5C16D835" w14:textId="77777777" w:rsidR="004E1978" w:rsidRDefault="004E1978" w:rsidP="004E1978">
      <w:r>
        <w:t xml:space="preserve">STEP TWO: Print out your list.  </w:t>
      </w:r>
    </w:p>
    <w:p w14:paraId="73715539" w14:textId="77777777" w:rsidR="004E1978" w:rsidRDefault="004E1978" w:rsidP="004E1978"/>
    <w:p w14:paraId="5DDF6218" w14:textId="77777777" w:rsidR="004E1978" w:rsidRDefault="004E1978" w:rsidP="004E1978">
      <w:r>
        <w:t xml:space="preserve">STEP THREE: Separate the tastes by cutting them into individual slips of paper.  </w:t>
      </w:r>
    </w:p>
    <w:p w14:paraId="5DC30C42" w14:textId="77777777" w:rsidR="004E1978" w:rsidRDefault="004E1978" w:rsidP="004E1978"/>
    <w:p w14:paraId="1EBA1C24" w14:textId="77777777" w:rsidR="004E1978" w:rsidRDefault="004E1978" w:rsidP="004E1978">
      <w:r>
        <w:t xml:space="preserve">STEP FOUR:  Fold each piece of paper.  </w:t>
      </w:r>
    </w:p>
    <w:p w14:paraId="64D65496" w14:textId="77777777" w:rsidR="004E1978" w:rsidRDefault="004E1978" w:rsidP="004E1978"/>
    <w:p w14:paraId="0D77F196" w14:textId="48C69A24" w:rsidR="004E1978" w:rsidRDefault="004E1978" w:rsidP="004E1978">
      <w:r>
        <w:t>STEP FIVE:  Put all of the</w:t>
      </w:r>
      <w:r w:rsidR="00D608A4">
        <w:t xml:space="preserve"> folded</w:t>
      </w:r>
      <w:r>
        <w:t xml:space="preserve"> </w:t>
      </w:r>
      <w:r w:rsidR="00D608A4">
        <w:t>slips into a container (bag, box, hat, etc.) and mix them up.</w:t>
      </w:r>
      <w:r>
        <w:t xml:space="preserve">  </w:t>
      </w:r>
    </w:p>
    <w:p w14:paraId="4D7BBAF8" w14:textId="77777777" w:rsidR="004E1978" w:rsidRDefault="004E1978" w:rsidP="004E1978"/>
    <w:p w14:paraId="1EC08DC5" w14:textId="0A0D6074" w:rsidR="004E1978" w:rsidRDefault="004E1978" w:rsidP="004E1978">
      <w:r>
        <w:t>STEP SIX: When you are ready to try guessing the first number of the Pick Three, choose 10 random slips of paper fro</w:t>
      </w:r>
      <w:r w:rsidR="00D608A4">
        <w:t>m your</w:t>
      </w:r>
      <w:r>
        <w:t xml:space="preserve"> </w:t>
      </w:r>
      <w:r w:rsidR="00D608A4">
        <w:t>container</w:t>
      </w:r>
      <w:r>
        <w:t xml:space="preserve">.  </w:t>
      </w:r>
    </w:p>
    <w:p w14:paraId="5C0B7197" w14:textId="77777777" w:rsidR="004E1978" w:rsidRDefault="004E1978" w:rsidP="004E1978"/>
    <w:p w14:paraId="02C62C9A" w14:textId="3B639CB3" w:rsidR="004E1978" w:rsidRDefault="004E1978" w:rsidP="004E1978">
      <w:r>
        <w:t>STEP</w:t>
      </w:r>
      <w:r w:rsidR="00D608A4">
        <w:t xml:space="preserve"> SEVEN:  Line up 10 envelopes and number them from 0 to 9.   (0, 1, 2, 3, 4, 5, 6, 7, 8, 9) </w:t>
      </w:r>
    </w:p>
    <w:p w14:paraId="07A9CA78" w14:textId="77777777" w:rsidR="004E1978" w:rsidRDefault="004E1978" w:rsidP="004E1978"/>
    <w:p w14:paraId="17C90BC1" w14:textId="3169D517" w:rsidR="004E1978" w:rsidRDefault="00D608A4" w:rsidP="004E1978">
      <w:r>
        <w:t>STEP EIGHT</w:t>
      </w:r>
      <w:r w:rsidR="004E1978">
        <w:t xml:space="preserve">:  Without looking, put one slip into each envelope.  </w:t>
      </w:r>
    </w:p>
    <w:p w14:paraId="16D4B164" w14:textId="77777777" w:rsidR="004E1978" w:rsidRDefault="004E1978" w:rsidP="004E1978"/>
    <w:p w14:paraId="78A5FC17" w14:textId="54EF38B8" w:rsidR="004E1978" w:rsidRDefault="00D608A4" w:rsidP="004E1978">
      <w:r>
        <w:t>STEP NINE</w:t>
      </w:r>
      <w:r w:rsidR="004E1978">
        <w:t xml:space="preserve">: </w:t>
      </w:r>
      <w:r w:rsidR="004E1978" w:rsidRPr="00480DF2">
        <w:rPr>
          <w:b/>
        </w:rPr>
        <w:t>Ask yourself the question:  “Move to tonight at ____ o’clock and tell me what you taste.”</w:t>
      </w:r>
      <w:r w:rsidR="004E1978">
        <w:t xml:space="preserve">  </w:t>
      </w:r>
      <w:r w:rsidR="00480DF2">
        <w:t xml:space="preserve"> (</w:t>
      </w:r>
      <w:r w:rsidR="00480DF2" w:rsidRPr="00687520">
        <w:rPr>
          <w:i/>
        </w:rPr>
        <w:t xml:space="preserve">The time you choose depends on when the lottery folks actually do the Pick 3 Drawing for the day.  If it is at 7 p.m., for example, you may want to say, “Move to tonight at </w:t>
      </w:r>
      <w:r w:rsidR="00480DF2" w:rsidRPr="00687520">
        <w:rPr>
          <w:b/>
          <w:i/>
        </w:rPr>
        <w:t>7:15 p.m.</w:t>
      </w:r>
      <w:r w:rsidR="00480DF2" w:rsidRPr="00687520">
        <w:rPr>
          <w:i/>
        </w:rPr>
        <w:t xml:space="preserve"> and tell me what you taste.”</w:t>
      </w:r>
      <w:r w:rsidR="00480DF2">
        <w:t xml:space="preserve">  </w:t>
      </w:r>
      <w:r w:rsidR="00480DF2" w:rsidRPr="00687520">
        <w:rPr>
          <w:i/>
        </w:rPr>
        <w:t xml:space="preserve">That will give you </w:t>
      </w:r>
      <w:r w:rsidR="00687520">
        <w:rPr>
          <w:i/>
        </w:rPr>
        <w:t xml:space="preserve">an additional 15 minutes from the time the lotto folks </w:t>
      </w:r>
      <w:r w:rsidR="00480DF2" w:rsidRPr="00687520">
        <w:rPr>
          <w:i/>
        </w:rPr>
        <w:t>draw the number for you to find the right feedback to eat or taste.</w:t>
      </w:r>
      <w:r w:rsidR="00480DF2">
        <w:t xml:space="preserve">) </w:t>
      </w:r>
      <w:r w:rsidR="00AA7082">
        <w:t xml:space="preserve"> </w:t>
      </w:r>
      <w:r w:rsidR="00AA7082" w:rsidRPr="00480DF2">
        <w:rPr>
          <w:b/>
        </w:rPr>
        <w:t>Write down the first thing you notice.  Don’t over think it!</w:t>
      </w:r>
      <w:r w:rsidR="00AA7082">
        <w:t xml:space="preserve"> </w:t>
      </w:r>
    </w:p>
    <w:p w14:paraId="12C4EDBD" w14:textId="77777777" w:rsidR="004E1978" w:rsidRDefault="004E1978" w:rsidP="004E1978"/>
    <w:p w14:paraId="27E132C5" w14:textId="6911BC9F" w:rsidR="004E1978" w:rsidRDefault="00D608A4" w:rsidP="004E1978">
      <w:r>
        <w:t>STEP TEN</w:t>
      </w:r>
      <w:r w:rsidR="004E1978">
        <w:t xml:space="preserve">: </w:t>
      </w:r>
      <w:r w:rsidR="004E1978" w:rsidRPr="00E3712B">
        <w:rPr>
          <w:b/>
          <w:i/>
        </w:rPr>
        <w:t>As soon as you make your guess</w:t>
      </w:r>
      <w:r w:rsidR="004E1978">
        <w:rPr>
          <w:b/>
          <w:i/>
        </w:rPr>
        <w:t xml:space="preserve">, </w:t>
      </w:r>
      <w:r w:rsidR="004E1978">
        <w:t xml:space="preserve">open the envelopes.  Be sure to keep the right taste with the right envelope!  Don’t let them get mixed up!  </w:t>
      </w:r>
    </w:p>
    <w:p w14:paraId="05657182" w14:textId="77777777" w:rsidR="004E1978" w:rsidRDefault="004E1978" w:rsidP="004E1978"/>
    <w:p w14:paraId="1FC035B6" w14:textId="45C044E4" w:rsidR="004E1978" w:rsidRDefault="00D608A4" w:rsidP="004E1978">
      <w:r>
        <w:t>STEP ELEVEN</w:t>
      </w:r>
      <w:r w:rsidR="008C7572">
        <w:t>:  Which taste</w:t>
      </w:r>
      <w:r w:rsidR="004E1978">
        <w:t xml:space="preserve"> comes closest to your guess?  Let’s say that you guessed chocolate, and you discover when you open the envelopes that the envelope you wrote the number 8 on had a slip in it that says “chocolate.”  Voila!  You have chosen 8 as the first number of tonight’s Pick 3.   If there is no taste to match the one you tasted, you can try choosing the closest one.  For example, if you said “lemon” but there is no lemon, but lime is in one of the envelopes, go with that.  </w:t>
      </w:r>
    </w:p>
    <w:p w14:paraId="2BD94469" w14:textId="77777777" w:rsidR="004E1978" w:rsidRDefault="004E1978" w:rsidP="004E1978"/>
    <w:p w14:paraId="492239F3" w14:textId="45374929" w:rsidR="004E1978" w:rsidRDefault="00D608A4" w:rsidP="004E1978">
      <w:r>
        <w:t>STEP TWELVE</w:t>
      </w:r>
      <w:r w:rsidR="004E1978">
        <w:t>:  Wait until feedback time.</w:t>
      </w:r>
    </w:p>
    <w:p w14:paraId="4115F5E5" w14:textId="77777777" w:rsidR="004E1978" w:rsidRDefault="004E1978" w:rsidP="004E1978"/>
    <w:p w14:paraId="2D236310" w14:textId="77777777" w:rsidR="008C7572" w:rsidRDefault="00D608A4" w:rsidP="004E1978">
      <w:r>
        <w:t>STEP THIRTEEN</w:t>
      </w:r>
      <w:r w:rsidR="004E1978">
        <w:t xml:space="preserve">:  When the Pick 3 is drawn, see what the number is on the first ball.  Look at the corresponding envelope.  See what flavor was in that envelope.  Taste that flavor and really get excited about the flavor.  Don’t worry if you were right or wrong.  Just get excited about the </w:t>
      </w:r>
      <w:r w:rsidR="004E1978">
        <w:rPr>
          <w:b/>
          <w:i/>
        </w:rPr>
        <w:t>correct flavor.</w:t>
      </w:r>
      <w:r w:rsidR="004E1978">
        <w:t xml:space="preserve">  </w:t>
      </w:r>
      <w:r w:rsidR="008C7572">
        <w:t>For example, i</w:t>
      </w:r>
      <w:r w:rsidR="004E1978">
        <w:t>f you tasted mint (which corresponded to envelope number 5) but the first ball was actually number</w:t>
      </w:r>
      <w:r w:rsidR="008C7572">
        <w:t xml:space="preserve"> 2 (</w:t>
      </w:r>
      <w:r w:rsidR="004E1978">
        <w:t>which co</w:t>
      </w:r>
      <w:r w:rsidR="008C7572">
        <w:t>rresponded to envelope number 2 -</w:t>
      </w:r>
      <w:r w:rsidR="004E1978">
        <w:t xml:space="preserve"> containing the word “vinegar”</w:t>
      </w:r>
      <w:r w:rsidR="008C7572">
        <w:t xml:space="preserve">) </w:t>
      </w:r>
      <w:r w:rsidR="004E1978">
        <w:t xml:space="preserve">then you should taste </w:t>
      </w:r>
      <w:r w:rsidR="004E1978" w:rsidRPr="008C7572">
        <w:rPr>
          <w:i/>
        </w:rPr>
        <w:t>vinegar</w:t>
      </w:r>
      <w:r w:rsidR="004E1978">
        <w:t xml:space="preserve"> at feedback time!   And make a </w:t>
      </w:r>
      <w:r w:rsidR="004E1978" w:rsidRPr="008C7572">
        <w:rPr>
          <w:b/>
          <w:u w:val="single"/>
        </w:rPr>
        <w:t>big deal</w:t>
      </w:r>
      <w:r w:rsidR="004E1978">
        <w:t xml:space="preserve"> out of the interesting taste of vinegar</w:t>
      </w:r>
      <w:proofErr w:type="gramStart"/>
      <w:r w:rsidR="004E1978">
        <w:t>.</w:t>
      </w:r>
      <w:r w:rsidR="008C7572">
        <w:t>!</w:t>
      </w:r>
      <w:proofErr w:type="gramEnd"/>
    </w:p>
    <w:p w14:paraId="168E8222" w14:textId="419C34EE" w:rsidR="004E1978" w:rsidRDefault="008C7572" w:rsidP="004E1978">
      <w:r>
        <w:t xml:space="preserve"> </w:t>
      </w:r>
    </w:p>
    <w:p w14:paraId="74231077" w14:textId="6A0EDCAB" w:rsidR="004E1978" w:rsidRDefault="00D608A4" w:rsidP="004E1978">
      <w:r>
        <w:t>STEP FOURTEEN</w:t>
      </w:r>
      <w:r w:rsidR="008C7572">
        <w:t xml:space="preserve">:  If you were </w:t>
      </w:r>
      <w:r w:rsidR="008C7572" w:rsidRPr="008C7572">
        <w:rPr>
          <w:b/>
        </w:rPr>
        <w:t>right</w:t>
      </w:r>
      <w:r w:rsidR="008C7572">
        <w:t xml:space="preserve">, </w:t>
      </w:r>
      <w:r w:rsidR="008C7572" w:rsidRPr="008C7572">
        <w:rPr>
          <w:i/>
          <w:u w:val="single"/>
        </w:rPr>
        <w:t>r</w:t>
      </w:r>
      <w:r w:rsidR="004E1978" w:rsidRPr="008C7572">
        <w:rPr>
          <w:i/>
          <w:u w:val="single"/>
        </w:rPr>
        <w:t>eward</w:t>
      </w:r>
      <w:r w:rsidR="004E1978">
        <w:t xml:space="preserve"> yourself by doing somethin</w:t>
      </w:r>
      <w:r w:rsidR="008C7572">
        <w:t>g you really enjoy.  (</w:t>
      </w:r>
      <w:proofErr w:type="gramStart"/>
      <w:r w:rsidR="008C7572">
        <w:t>m</w:t>
      </w:r>
      <w:r w:rsidR="004E1978">
        <w:t>assage</w:t>
      </w:r>
      <w:proofErr w:type="gramEnd"/>
      <w:r w:rsidR="004E1978">
        <w:t>, bubble bath, fun game, favorite TV show…)</w:t>
      </w:r>
      <w:r w:rsidR="008C7572">
        <w:t>.</w:t>
      </w:r>
      <w:r w:rsidR="004E1978">
        <w:t xml:space="preserve">  If you were not correct, </w:t>
      </w:r>
      <w:r w:rsidR="004E1978" w:rsidRPr="008C7572">
        <w:rPr>
          <w:b/>
        </w:rPr>
        <w:t>don’t get upset</w:t>
      </w:r>
      <w:r w:rsidR="004E1978">
        <w:t xml:space="preserve">.  </w:t>
      </w:r>
      <w:r w:rsidR="008C7572">
        <w:t xml:space="preserve">Taste the right taste (see step 14) and then </w:t>
      </w:r>
      <w:r w:rsidR="004E1978">
        <w:t>move on with your activities, knowing that practice makes perfect.</w:t>
      </w:r>
    </w:p>
    <w:p w14:paraId="003BAC55" w14:textId="77777777" w:rsidR="004E1978" w:rsidRDefault="004E1978" w:rsidP="004E1978"/>
    <w:p w14:paraId="0C4ED92D" w14:textId="227481C5" w:rsidR="004E1978" w:rsidRDefault="00D608A4" w:rsidP="004E1978">
      <w:r>
        <w:t>STEP FIFTEEN</w:t>
      </w:r>
      <w:r w:rsidR="004E1978">
        <w:t xml:space="preserve">:  Remove the slips of paper from the envelopes and put them back into the bag or box.  Keeping the lists fresh each time is a good idea.   Next time you practice, you will go through these 16 steps again, and your list will be different.  </w:t>
      </w:r>
    </w:p>
    <w:p w14:paraId="47EE51D7" w14:textId="77777777" w:rsidR="004E1978" w:rsidRDefault="004E1978" w:rsidP="004E1978"/>
    <w:p w14:paraId="1CC679B1" w14:textId="17800550" w:rsidR="004E1978" w:rsidRDefault="004E1978" w:rsidP="004E1978">
      <w:r>
        <w:t xml:space="preserve">It is a good idea to have several </w:t>
      </w:r>
      <w:r w:rsidR="00391560">
        <w:t>containers</w:t>
      </w:r>
      <w:r>
        <w:t>, each with 30 to 50 distinct sensory items in the same category.  So you could have one</w:t>
      </w:r>
      <w:r w:rsidR="00391560">
        <w:t xml:space="preserve"> container </w:t>
      </w:r>
      <w:r>
        <w:t>with tastes, one with smells, one with sounds, one with textures, and one with colors.</w:t>
      </w:r>
    </w:p>
    <w:p w14:paraId="053748A1" w14:textId="77777777" w:rsidR="004E1978" w:rsidRDefault="004E1978" w:rsidP="004E1978"/>
    <w:p w14:paraId="34EA0D59" w14:textId="77777777" w:rsidR="004E1978" w:rsidRDefault="004E1978" w:rsidP="004E1978">
      <w:r>
        <w:t>Be sure you have the feedback ready!  Feedback is essential and is what makes ARV work!  The reasons behind this are explained in the ARV manual and in the handout “ARV:  The Controlled Use of Time Loops.”</w:t>
      </w:r>
    </w:p>
    <w:p w14:paraId="120EE667" w14:textId="77777777" w:rsidR="004E1978" w:rsidRDefault="004E1978" w:rsidP="004E1978"/>
    <w:p w14:paraId="60A9B371" w14:textId="011F8A65" w:rsidR="004E1978" w:rsidRDefault="004E1978" w:rsidP="004E1978">
      <w:r>
        <w:t>In other words, if the 10 tastes for today</w:t>
      </w:r>
      <w:r w:rsidR="00391560">
        <w:t xml:space="preserve">’s practice are: </w:t>
      </w:r>
      <w:r w:rsidR="00391560" w:rsidRPr="00391560">
        <w:t xml:space="preserve"> </w:t>
      </w:r>
      <w:r w:rsidR="00391560">
        <w:t xml:space="preserve">cherry, vinegar, </w:t>
      </w:r>
      <w:r>
        <w:t xml:space="preserve">lime, raw egg white, </w:t>
      </w:r>
      <w:r w:rsidR="00391560">
        <w:t xml:space="preserve">mint, </w:t>
      </w:r>
      <w:r>
        <w:t xml:space="preserve">chocolate, licorice, garlic, salt and roasted almonds, </w:t>
      </w:r>
      <w:r>
        <w:rPr>
          <w:b/>
        </w:rPr>
        <w:t>be sure</w:t>
      </w:r>
      <w:r>
        <w:t xml:space="preserve"> that all 10 of these flavors are on hand to taste.  If you think you taste garlic but then at feedback time, you discover that you don’t have any garlic available to taste, that won’t help the process at all.  In fact, if you don’t give yourself feedback, your subconscious mind will probably not give you an answer to the question:  “Move to tonight at 7 p.m. and tell me what you taste” because in truth, you didn’t (or won’t) taste anything unless you make sure you have the proper feedback taste available.  The same goes for any other sensory.  That is why I like the iPhone app “Sounds Real” – it is an easy way to get feedback for sounds, doesn’t make y</w:t>
      </w:r>
      <w:r w:rsidR="00391560">
        <w:t xml:space="preserve">ou gain weight, and is fast, </w:t>
      </w:r>
      <w:r>
        <w:t>cheap and non-messy.</w:t>
      </w:r>
    </w:p>
    <w:p w14:paraId="6955CE77" w14:textId="77777777" w:rsidR="004E1978" w:rsidRDefault="004E1978" w:rsidP="004E1978"/>
    <w:p w14:paraId="54AE604C" w14:textId="6E4638A1" w:rsidR="00CC6342" w:rsidRDefault="004E1978" w:rsidP="00AA7082">
      <w:r>
        <w:t>Most important of all, remember to have fun and enjoy this.  Balance this practice with other activities.  Don’t get obsessed with it.  The more fun you make it, the more successful you will be.</w:t>
      </w:r>
    </w:p>
    <w:p w14:paraId="40B1367A" w14:textId="77777777" w:rsidR="00CC6342" w:rsidRPr="009B44EB" w:rsidRDefault="00CC6342" w:rsidP="00EE0534">
      <w:pPr>
        <w:tabs>
          <w:tab w:val="left" w:pos="7380"/>
        </w:tabs>
      </w:pPr>
    </w:p>
    <w:sectPr w:rsidR="00CC6342" w:rsidRPr="009B44EB" w:rsidSect="00AA7082">
      <w:footerReference w:type="default" r:id="rId8"/>
      <w:type w:val="continuous"/>
      <w:pgSz w:w="12240" w:h="15840"/>
      <w:pgMar w:top="720" w:right="720" w:bottom="720" w:left="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05F595" w14:textId="77777777" w:rsidR="00480DF2" w:rsidRDefault="00480DF2">
      <w:r>
        <w:separator/>
      </w:r>
    </w:p>
  </w:endnote>
  <w:endnote w:type="continuationSeparator" w:id="0">
    <w:p w14:paraId="7FEBCEAD" w14:textId="77777777" w:rsidR="00480DF2" w:rsidRDefault="00480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merican Typewriter">
    <w:panose1 w:val="02090604020004020304"/>
    <w:charset w:val="00"/>
    <w:family w:val="auto"/>
    <w:pitch w:val="variable"/>
    <w:sig w:usb0="A000006F" w:usb1="00000019"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4F01C" w14:textId="112EE0CD" w:rsidR="00480DF2" w:rsidRPr="009B44EB" w:rsidRDefault="00480DF2" w:rsidP="004E1978">
    <w:pPr>
      <w:pStyle w:val="Footer"/>
      <w:jc w:val="center"/>
      <w:rPr>
        <w:rFonts w:ascii="Times New Roman" w:hAnsi="Times New Roman"/>
        <w:i/>
        <w:sz w:val="16"/>
      </w:rPr>
    </w:pPr>
    <w:r>
      <w:rPr>
        <w:rFonts w:ascii="Times New Roman" w:hAnsi="Times New Roman"/>
        <w:i/>
        <w:sz w:val="16"/>
      </w:rPr>
      <w:t xml:space="preserve">© Lambert Williams Enterprises, </w:t>
    </w:r>
    <w:proofErr w:type="gramStart"/>
    <w:r>
      <w:rPr>
        <w:rFonts w:ascii="Times New Roman" w:hAnsi="Times New Roman"/>
        <w:i/>
        <w:sz w:val="16"/>
      </w:rPr>
      <w:t>LLC  2012</w:t>
    </w:r>
    <w:proofErr w:type="gramEnd"/>
    <w:r>
      <w:rPr>
        <w:rFonts w:ascii="Times New Roman" w:hAnsi="Times New Roman"/>
        <w:i/>
        <w:sz w:val="16"/>
      </w:rPr>
      <w:t xml:space="preserve">      P.O. Box 1505    Amarillo, TX  79105     </w:t>
    </w:r>
    <w:hyperlink r:id="rId1" w:history="1">
      <w:r w:rsidRPr="008C40D4">
        <w:rPr>
          <w:rStyle w:val="Hyperlink"/>
          <w:rFonts w:ascii="Times New Roman" w:hAnsi="Times New Roman"/>
          <w:i/>
          <w:sz w:val="16"/>
        </w:rPr>
        <w:t>http://intuitivespecialists.com</w:t>
      </w:r>
    </w:hyperlink>
    <w:r>
      <w:rPr>
        <w:rFonts w:ascii="Times New Roman" w:hAnsi="Times New Roman"/>
        <w:i/>
        <w:sz w:val="16"/>
      </w:rPr>
      <w:t xml:space="preserve">    Email: </w:t>
    </w:r>
    <w:hyperlink r:id="rId2" w:history="1">
      <w:r w:rsidRPr="008C40D4">
        <w:rPr>
          <w:rStyle w:val="Hyperlink"/>
          <w:rFonts w:ascii="Times New Roman" w:hAnsi="Times New Roman"/>
          <w:i/>
          <w:sz w:val="16"/>
        </w:rPr>
        <w:t>IntuitiveSpecialists@gmail.com</w:t>
      </w:r>
    </w:hyperlink>
    <w:r>
      <w:rPr>
        <w:rFonts w:ascii="Times New Roman" w:hAnsi="Times New Roman"/>
        <w:i/>
        <w:sz w:val="16"/>
      </w:rPr>
      <w:t xml:space="preserve">       Phone:  (806) 379-9332    (806) 678-8582</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8FB709" w14:textId="77777777" w:rsidR="00480DF2" w:rsidRDefault="00480DF2">
      <w:r>
        <w:separator/>
      </w:r>
    </w:p>
  </w:footnote>
  <w:footnote w:type="continuationSeparator" w:id="0">
    <w:p w14:paraId="5860BB9A" w14:textId="77777777" w:rsidR="00480DF2" w:rsidRDefault="00480D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CEC"/>
    <w:rsid w:val="0002030C"/>
    <w:rsid w:val="00153775"/>
    <w:rsid w:val="00154D59"/>
    <w:rsid w:val="00171CA7"/>
    <w:rsid w:val="00180F97"/>
    <w:rsid w:val="00224ACA"/>
    <w:rsid w:val="00235FD5"/>
    <w:rsid w:val="002E3AC6"/>
    <w:rsid w:val="00391560"/>
    <w:rsid w:val="003E56CD"/>
    <w:rsid w:val="00480DF2"/>
    <w:rsid w:val="004E1978"/>
    <w:rsid w:val="004F58C3"/>
    <w:rsid w:val="00687520"/>
    <w:rsid w:val="007F5751"/>
    <w:rsid w:val="00875089"/>
    <w:rsid w:val="008832C3"/>
    <w:rsid w:val="008C7572"/>
    <w:rsid w:val="009B44EB"/>
    <w:rsid w:val="00A93361"/>
    <w:rsid w:val="00AA7082"/>
    <w:rsid w:val="00B6541F"/>
    <w:rsid w:val="00B67E45"/>
    <w:rsid w:val="00BA7D53"/>
    <w:rsid w:val="00BF410C"/>
    <w:rsid w:val="00C0690F"/>
    <w:rsid w:val="00CC6342"/>
    <w:rsid w:val="00D34F37"/>
    <w:rsid w:val="00D608A4"/>
    <w:rsid w:val="00D60CEC"/>
    <w:rsid w:val="00DA3248"/>
    <w:rsid w:val="00DA6B97"/>
    <w:rsid w:val="00EE053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15FE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CEC"/>
    <w:pPr>
      <w:tabs>
        <w:tab w:val="center" w:pos="4320"/>
        <w:tab w:val="right" w:pos="8640"/>
      </w:tabs>
    </w:pPr>
  </w:style>
  <w:style w:type="character" w:customStyle="1" w:styleId="HeaderChar">
    <w:name w:val="Header Char"/>
    <w:basedOn w:val="DefaultParagraphFont"/>
    <w:link w:val="Header"/>
    <w:uiPriority w:val="99"/>
    <w:rsid w:val="00D60CEC"/>
  </w:style>
  <w:style w:type="paragraph" w:styleId="Footer">
    <w:name w:val="footer"/>
    <w:basedOn w:val="Normal"/>
    <w:link w:val="FooterChar"/>
    <w:uiPriority w:val="99"/>
    <w:unhideWhenUsed/>
    <w:rsid w:val="00D60CEC"/>
    <w:pPr>
      <w:tabs>
        <w:tab w:val="center" w:pos="4320"/>
        <w:tab w:val="right" w:pos="8640"/>
      </w:tabs>
    </w:pPr>
  </w:style>
  <w:style w:type="character" w:customStyle="1" w:styleId="FooterChar">
    <w:name w:val="Footer Char"/>
    <w:basedOn w:val="DefaultParagraphFont"/>
    <w:link w:val="Footer"/>
    <w:uiPriority w:val="99"/>
    <w:rsid w:val="00D60CEC"/>
  </w:style>
  <w:style w:type="character" w:styleId="Hyperlink">
    <w:name w:val="Hyperlink"/>
    <w:basedOn w:val="DefaultParagraphFont"/>
    <w:uiPriority w:val="99"/>
    <w:semiHidden/>
    <w:unhideWhenUsed/>
    <w:rsid w:val="009B44EB"/>
    <w:rPr>
      <w:color w:val="0000FF" w:themeColor="hyperlink"/>
      <w:u w:val="single"/>
    </w:rPr>
  </w:style>
  <w:style w:type="paragraph" w:styleId="BalloonText">
    <w:name w:val="Balloon Text"/>
    <w:basedOn w:val="Normal"/>
    <w:link w:val="BalloonTextChar"/>
    <w:rsid w:val="00C0690F"/>
    <w:rPr>
      <w:rFonts w:ascii="Lucida Grande" w:hAnsi="Lucida Grande" w:cs="Lucida Grande"/>
      <w:sz w:val="18"/>
      <w:szCs w:val="18"/>
    </w:rPr>
  </w:style>
  <w:style w:type="character" w:customStyle="1" w:styleId="BalloonTextChar">
    <w:name w:val="Balloon Text Char"/>
    <w:basedOn w:val="DefaultParagraphFont"/>
    <w:link w:val="BalloonText"/>
    <w:rsid w:val="00C0690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CEC"/>
    <w:pPr>
      <w:tabs>
        <w:tab w:val="center" w:pos="4320"/>
        <w:tab w:val="right" w:pos="8640"/>
      </w:tabs>
    </w:pPr>
  </w:style>
  <w:style w:type="character" w:customStyle="1" w:styleId="HeaderChar">
    <w:name w:val="Header Char"/>
    <w:basedOn w:val="DefaultParagraphFont"/>
    <w:link w:val="Header"/>
    <w:uiPriority w:val="99"/>
    <w:rsid w:val="00D60CEC"/>
  </w:style>
  <w:style w:type="paragraph" w:styleId="Footer">
    <w:name w:val="footer"/>
    <w:basedOn w:val="Normal"/>
    <w:link w:val="FooterChar"/>
    <w:uiPriority w:val="99"/>
    <w:unhideWhenUsed/>
    <w:rsid w:val="00D60CEC"/>
    <w:pPr>
      <w:tabs>
        <w:tab w:val="center" w:pos="4320"/>
        <w:tab w:val="right" w:pos="8640"/>
      </w:tabs>
    </w:pPr>
  </w:style>
  <w:style w:type="character" w:customStyle="1" w:styleId="FooterChar">
    <w:name w:val="Footer Char"/>
    <w:basedOn w:val="DefaultParagraphFont"/>
    <w:link w:val="Footer"/>
    <w:uiPriority w:val="99"/>
    <w:rsid w:val="00D60CEC"/>
  </w:style>
  <w:style w:type="character" w:styleId="Hyperlink">
    <w:name w:val="Hyperlink"/>
    <w:basedOn w:val="DefaultParagraphFont"/>
    <w:uiPriority w:val="99"/>
    <w:semiHidden/>
    <w:unhideWhenUsed/>
    <w:rsid w:val="009B44EB"/>
    <w:rPr>
      <w:color w:val="0000FF" w:themeColor="hyperlink"/>
      <w:u w:val="single"/>
    </w:rPr>
  </w:style>
  <w:style w:type="paragraph" w:styleId="BalloonText">
    <w:name w:val="Balloon Text"/>
    <w:basedOn w:val="Normal"/>
    <w:link w:val="BalloonTextChar"/>
    <w:rsid w:val="00C0690F"/>
    <w:rPr>
      <w:rFonts w:ascii="Lucida Grande" w:hAnsi="Lucida Grande" w:cs="Lucida Grande"/>
      <w:sz w:val="18"/>
      <w:szCs w:val="18"/>
    </w:rPr>
  </w:style>
  <w:style w:type="character" w:customStyle="1" w:styleId="BalloonTextChar">
    <w:name w:val="Balloon Text Char"/>
    <w:basedOn w:val="DefaultParagraphFont"/>
    <w:link w:val="BalloonText"/>
    <w:rsid w:val="00C0690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footer1.xml.rels><?xml version="1.0" encoding="UTF-8" standalone="yes"?>
<Relationships xmlns="http://schemas.openxmlformats.org/package/2006/relationships"><Relationship Id="rId1" Type="http://schemas.openxmlformats.org/officeDocument/2006/relationships/hyperlink" Target="http://intuitivespecialists.com" TargetMode="External"/><Relationship Id="rId2" Type="http://schemas.openxmlformats.org/officeDocument/2006/relationships/hyperlink" Target="mailto:IntuitiveSpecialist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908</Words>
  <Characters>5180</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Texas Department of Public Safety</Company>
  <LinksUpToDate>false</LinksUpToDate>
  <CharactersWithSpaces>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cp:lastModifiedBy>Lori Williams</cp:lastModifiedBy>
  <cp:revision>2</cp:revision>
  <cp:lastPrinted>2012-07-23T21:26:00Z</cp:lastPrinted>
  <dcterms:created xsi:type="dcterms:W3CDTF">2012-12-19T17:44:00Z</dcterms:created>
  <dcterms:modified xsi:type="dcterms:W3CDTF">2012-12-19T17:44:00Z</dcterms:modified>
</cp:coreProperties>
</file>